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2" w:rsidRPr="003A5CD2" w:rsidRDefault="00745761" w:rsidP="00283588">
      <w:pPr>
        <w:spacing w:after="0" w:line="240" w:lineRule="auto"/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6" o:title="111"/>
          </v:shape>
        </w:pict>
      </w:r>
    </w:p>
    <w:p w:rsidR="003A5CD2" w:rsidRPr="003A5CD2" w:rsidRDefault="003A5CD2" w:rsidP="003A5CD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C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5CD2" w:rsidRPr="003A5CD2" w:rsidRDefault="003A5CD2" w:rsidP="003A5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A5CD2" w:rsidRPr="002E6939" w:rsidRDefault="003A5CD2" w:rsidP="002E6939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3A5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Срок реализации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Объем учебного времен</w:t>
      </w:r>
      <w:r w:rsidR="0072572E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i/>
          <w:sz w:val="28"/>
          <w:szCs w:val="28"/>
        </w:rPr>
        <w:t xml:space="preserve">у ДШИ на учебный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Форма проведения учебных аудиторных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Цель и задачи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Методы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2E6939" w:rsidRDefault="003A5CD2" w:rsidP="002E6939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●1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Учебно-тематический план. Учебный материал. Примерный репертуар  </w:t>
      </w:r>
    </w:p>
    <w:p w:rsidR="0015293C" w:rsidRPr="0015293C" w:rsidRDefault="0015293C" w:rsidP="0015293C">
      <w:p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5293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обучения. Основные  требования. Учебный материал. Примерный репертуар  </w:t>
      </w:r>
    </w:p>
    <w:p w:rsidR="003A5CD2" w:rsidRPr="002E6939" w:rsidRDefault="003A5CD2" w:rsidP="002E6939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3A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CD2">
        <w:rPr>
          <w:rFonts w:ascii="Times New Roman" w:hAnsi="Times New Roman" w:cs="Times New Roman"/>
          <w:b/>
          <w:sz w:val="28"/>
          <w:szCs w:val="28"/>
        </w:rPr>
        <w:t>3. Требования к уровню подготовки обучающихся</w:t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  <w:r w:rsidRPr="003A5CD2">
        <w:rPr>
          <w:rFonts w:ascii="Times New Roman" w:hAnsi="Times New Roman" w:cs="Times New Roman"/>
          <w:b/>
          <w:sz w:val="28"/>
          <w:szCs w:val="28"/>
        </w:rPr>
        <w:tab/>
      </w:r>
    </w:p>
    <w:p w:rsidR="003A5CD2" w:rsidRPr="002E6939" w:rsidRDefault="003A5CD2" w:rsidP="003A5CD2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3A5CD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 xml:space="preserve">4. Формы и методы контроля, система оценок </w:t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2E6939" w:rsidRDefault="003A5CD2" w:rsidP="002E6939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3A5CD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>5. Методическое обеспечение учебного процесса</w:t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  <w:r w:rsidRPr="003A5CD2">
        <w:rPr>
          <w:b/>
          <w:sz w:val="28"/>
          <w:szCs w:val="28"/>
        </w:rPr>
        <w:tab/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D2" w:rsidRPr="003A5CD2" w:rsidRDefault="003A5CD2" w:rsidP="003A5CD2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A5CD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обучающихся </w:t>
      </w:r>
    </w:p>
    <w:p w:rsidR="003A5CD2" w:rsidRPr="002E6939" w:rsidRDefault="003A5CD2" w:rsidP="003A5CD2">
      <w:pPr>
        <w:pStyle w:val="BodyText"/>
        <w:spacing w:after="0"/>
        <w:rPr>
          <w:b/>
          <w:sz w:val="12"/>
          <w:szCs w:val="12"/>
        </w:rPr>
      </w:pPr>
    </w:p>
    <w:p w:rsidR="003A5CD2" w:rsidRPr="003A5CD2" w:rsidRDefault="003A5CD2" w:rsidP="00B70302">
      <w:pPr>
        <w:pStyle w:val="BodyText"/>
        <w:spacing w:after="0"/>
        <w:rPr>
          <w:b/>
          <w:sz w:val="28"/>
          <w:szCs w:val="28"/>
        </w:rPr>
      </w:pPr>
      <w:r w:rsidRPr="003A5CD2">
        <w:rPr>
          <w:b/>
          <w:sz w:val="28"/>
          <w:szCs w:val="28"/>
        </w:rPr>
        <w:t>6. Списки рекомендуемой ме</w:t>
      </w:r>
      <w:r w:rsidR="00D32138">
        <w:rPr>
          <w:b/>
          <w:sz w:val="28"/>
          <w:szCs w:val="28"/>
        </w:rPr>
        <w:t>тодической  и нотной литературы</w:t>
      </w:r>
      <w:r w:rsidRPr="003A5CD2">
        <w:rPr>
          <w:b/>
          <w:sz w:val="28"/>
          <w:szCs w:val="28"/>
        </w:rPr>
        <w:tab/>
      </w:r>
    </w:p>
    <w:p w:rsidR="00D32138" w:rsidRDefault="00D32138" w:rsidP="00D32138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Методическая  литература</w:t>
      </w:r>
    </w:p>
    <w:p w:rsidR="00D32138" w:rsidRDefault="00D32138" w:rsidP="00D32138">
      <w:pPr>
        <w:pStyle w:val="NoSpacing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Репертуарные сборники </w:t>
      </w:r>
    </w:p>
    <w:p w:rsidR="003A5CD2" w:rsidRDefault="003A5CD2" w:rsidP="003A5CD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A5CD2" w:rsidRPr="00C63E90" w:rsidRDefault="00C63E90" w:rsidP="00C63E90">
      <w:pPr>
        <w:pStyle w:val="NoSpacing"/>
        <w:ind w:firstLine="6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3E9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1</w:t>
      </w:r>
      <w:r w:rsidR="003A5CD2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. Пояснительная </w:t>
      </w:r>
      <w:r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3A5CD2" w:rsidRPr="00C63E90">
        <w:rPr>
          <w:rFonts w:ascii="Times New Roman" w:hAnsi="Times New Roman" w:cs="Times New Roman"/>
          <w:b/>
          <w:smallCaps/>
          <w:sz w:val="28"/>
          <w:szCs w:val="28"/>
        </w:rPr>
        <w:t>записка</w:t>
      </w:r>
    </w:p>
    <w:p w:rsidR="003A5CD2" w:rsidRPr="00C63E90" w:rsidRDefault="003A5CD2" w:rsidP="00C63E90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C63E90" w:rsidRDefault="003A5CD2" w:rsidP="00C63E90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E90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3A5CD2" w:rsidRPr="00E16AA3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«Народная  хореография» разработана </w:t>
      </w:r>
      <w:r w:rsidRPr="00E16AA3">
        <w:rPr>
          <w:rFonts w:ascii="Times New Roman" w:hAnsi="Times New Roman" w:cs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общеобразовательных программ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литературы. </w:t>
      </w:r>
    </w:p>
    <w:p w:rsidR="003A5CD2" w:rsidRPr="007A0E75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Программа по предмету «</w:t>
      </w:r>
      <w:r>
        <w:rPr>
          <w:rFonts w:ascii="Times New Roman" w:hAnsi="Times New Roman" w:cs="Times New Roman"/>
          <w:sz w:val="28"/>
          <w:szCs w:val="28"/>
        </w:rPr>
        <w:t>Народная  хореография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является частью комплекса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A0E7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(ДОП) </w:t>
      </w:r>
      <w:r w:rsidRPr="007A0E75">
        <w:rPr>
          <w:rFonts w:ascii="Times New Roman" w:hAnsi="Times New Roman" w:cs="Times New Roman"/>
          <w:sz w:val="28"/>
          <w:szCs w:val="28"/>
        </w:rPr>
        <w:t>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7(8)-летним сроком обучения </w:t>
      </w:r>
      <w:r w:rsidRPr="007A0E75">
        <w:rPr>
          <w:rFonts w:ascii="Times New Roman" w:hAnsi="Times New Roman" w:cs="Times New Roman"/>
          <w:sz w:val="28"/>
          <w:szCs w:val="28"/>
        </w:rPr>
        <w:t xml:space="preserve">и находится в непосредственной связи с такими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</w:t>
      </w:r>
      <w:r>
        <w:rPr>
          <w:rFonts w:ascii="Times New Roman" w:hAnsi="Times New Roman" w:cs="Times New Roman"/>
          <w:sz w:val="28"/>
          <w:szCs w:val="28"/>
        </w:rPr>
        <w:t xml:space="preserve">«Фольклорный  ансамбль» и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«Сольное </w:t>
      </w:r>
      <w:r>
        <w:rPr>
          <w:rFonts w:ascii="Times New Roman" w:hAnsi="Times New Roman" w:cs="Times New Roman"/>
          <w:sz w:val="28"/>
          <w:szCs w:val="28"/>
        </w:rPr>
        <w:t>народное пение»</w:t>
      </w:r>
      <w:r w:rsidRPr="007A0E75">
        <w:rPr>
          <w:rFonts w:ascii="Times New Roman" w:hAnsi="Times New Roman" w:cs="Times New Roman"/>
          <w:sz w:val="28"/>
          <w:szCs w:val="28"/>
        </w:rPr>
        <w:t>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Русский народный танец неотделим от русской народной песни, которая всегда была явлением массовым и неотъемлемым от жизни народа. Песня наложила отпечаток на характер и стиль танца, определив особенности русской манеры исполнения, наполнив танец содержательностью и сюжетностью, эмоциональной выразительностью и певучей пластикой.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 курса «Народная  хореография»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опирается на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основополагающие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фольклорного  танцевального  искусства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: синкретичность, импровизационность, полифоничность, полиритмия и др.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 материале  курса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опубликованные описания танцев, их обработки, материалы фольклорных экспедиций, авторские народно-хореографические номера, учебные видеоматериалы, посвященные областным и региональным хореографическим традициям.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Изучение и освоение </w:t>
      </w:r>
      <w:hyperlink r:id="rId7" w:tooltip="Учебные программы" w:history="1">
        <w:r w:rsidRPr="00E8195E">
          <w:rPr>
            <w:rFonts w:ascii="Times New Roman" w:eastAsia="Times New Roman" w:hAnsi="Times New Roman" w:cs="Times New Roman"/>
            <w:sz w:val="28"/>
            <w:szCs w:val="28"/>
          </w:rPr>
          <w:t>учебной программы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способству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т постижению традиционной культуры, более полному ее сценическому воплощению, физическому и психологическому раскрепощению учеников.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«Народная  хореография» развивает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вкус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асширяет 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кругозор, способствует повышению культурного уровня.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CD2" w:rsidRPr="007A0E75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hAnsi="Times New Roman" w:cs="Times New Roman"/>
          <w:sz w:val="28"/>
          <w:szCs w:val="28"/>
        </w:rPr>
        <w:t xml:space="preserve"> хореография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от 7  до 9  лет </w:t>
      </w:r>
      <w:r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84">
        <w:rPr>
          <w:rFonts w:ascii="Times New Roman" w:hAnsi="Times New Roman" w:cs="Times New Roman"/>
          <w:sz w:val="28"/>
          <w:szCs w:val="28"/>
        </w:rPr>
        <w:t xml:space="preserve">Для детей, проявивших склонности к продолжению обучения и показавших хорошие результаты на итоговой аттестации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1C84">
        <w:rPr>
          <w:rFonts w:ascii="Times New Roman" w:hAnsi="Times New Roman" w:cs="Times New Roman"/>
          <w:sz w:val="28"/>
          <w:szCs w:val="28"/>
        </w:rPr>
        <w:t xml:space="preserve"> классе, срок обучения может быть увеличен на 1 год и составит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1C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8C" w:rsidRDefault="00E7698C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98C" w:rsidRDefault="00E7698C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98C">
        <w:rPr>
          <w:rFonts w:ascii="Times New Roman" w:hAnsi="Times New Roman" w:cs="Times New Roman"/>
          <w:b/>
          <w:i/>
          <w:sz w:val="28"/>
          <w:szCs w:val="28"/>
        </w:rPr>
        <w:lastRenderedPageBreak/>
        <w:t>3. Объем учебного времени по учебному  плану ДШИ на  предмет «Народная  хореография</w:t>
      </w:r>
      <w:r w:rsidRPr="003A5C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5CD2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учебный  </w:t>
      </w:r>
      <w:r w:rsidRPr="003A5CD2">
        <w:rPr>
          <w:rFonts w:ascii="Times New Roman" w:hAnsi="Times New Roman" w:cs="Times New Roman"/>
          <w:sz w:val="28"/>
          <w:szCs w:val="28"/>
        </w:rPr>
        <w:t xml:space="preserve">предмет «Народная  хореография» 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C2087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2087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Pr="003A5CD2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следующий  объем  времени: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1115"/>
        <w:gridCol w:w="1080"/>
        <w:gridCol w:w="1920"/>
        <w:gridCol w:w="1920"/>
      </w:tblGrid>
      <w:tr w:rsidR="003A5CD2" w:rsidRPr="005D3CAD" w:rsidTr="00FF302C">
        <w:trPr>
          <w:trHeight w:val="397"/>
        </w:trPr>
        <w:tc>
          <w:tcPr>
            <w:tcW w:w="3794" w:type="dxa"/>
            <w:vMerge w:val="restart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Количество академических часов  по предмету «</w:t>
            </w:r>
            <w:r>
              <w:t>Народная  хореография</w:t>
            </w:r>
            <w:r w:rsidRPr="005D3C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в неделю</w:t>
            </w:r>
          </w:p>
        </w:tc>
        <w:tc>
          <w:tcPr>
            <w:tcW w:w="1155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в год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 xml:space="preserve">за </w:t>
            </w:r>
            <w:r>
              <w:t>7</w:t>
            </w:r>
            <w:r w:rsidRPr="005D3CAD">
              <w:rPr>
                <w:sz w:val="24"/>
                <w:szCs w:val="24"/>
              </w:rPr>
              <w:t xml:space="preserve"> лет обучения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 w:rsidRPr="005D3CAD">
              <w:rPr>
                <w:sz w:val="24"/>
                <w:szCs w:val="24"/>
              </w:rPr>
              <w:t>за 6 лет обучения</w:t>
            </w:r>
          </w:p>
        </w:tc>
      </w:tr>
      <w:tr w:rsidR="003A5CD2" w:rsidRPr="005D3CAD" w:rsidTr="00FF302C">
        <w:trPr>
          <w:trHeight w:val="397"/>
        </w:trPr>
        <w:tc>
          <w:tcPr>
            <w:tcW w:w="3794" w:type="dxa"/>
            <w:vMerge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5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2027" w:type="dxa"/>
            <w:vAlign w:val="center"/>
          </w:tcPr>
          <w:p w:rsidR="003A5CD2" w:rsidRPr="005D3CAD" w:rsidRDefault="003A5CD2" w:rsidP="00FF302C">
            <w:pPr>
              <w:jc w:val="center"/>
              <w:rPr>
                <w:sz w:val="24"/>
                <w:szCs w:val="24"/>
              </w:rPr>
            </w:pPr>
            <w:r>
              <w:t>264</w:t>
            </w:r>
          </w:p>
        </w:tc>
      </w:tr>
    </w:tbl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D2">
        <w:rPr>
          <w:rFonts w:ascii="Times New Roman" w:hAnsi="Times New Roman" w:cs="Times New Roman"/>
          <w:sz w:val="28"/>
          <w:szCs w:val="28"/>
        </w:rPr>
        <w:t>Рекомендуемая  продолжительность урока -  40-45 минут.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Default="003A5CD2" w:rsidP="003A5C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3A5CD2" w:rsidRPr="007A0E75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</w:t>
      </w:r>
      <w:r>
        <w:rPr>
          <w:sz w:val="28"/>
          <w:szCs w:val="28"/>
        </w:rPr>
        <w:t>Народная хореография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 </w:t>
      </w:r>
      <w:r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 xml:space="preserve"> до 10 человек).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Такая форма обеспечивает личностно-ориентированный подход в обучении, даёт возможность более точно определить персп</w:t>
      </w:r>
      <w:r>
        <w:rPr>
          <w:rFonts w:ascii="Times New Roman" w:hAnsi="Times New Roman" w:cs="Times New Roman"/>
          <w:sz w:val="28"/>
          <w:szCs w:val="28"/>
        </w:rPr>
        <w:t>ективы развития каждого ребёнка</w:t>
      </w:r>
      <w:r w:rsidRPr="00D80BE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A5CD2" w:rsidRDefault="003A5CD2" w:rsidP="003A5CD2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Целью данного предмета является гармоничное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способностей,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духовной и общефизической сферы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освоения элементов традиционной фольклорной хореографии.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привить любовь и уважение к народному танцу как органической части целостной самобытной народной культуры;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развить у учащихся координацию и чувство ритма;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выработать у учащихся навыки исполнения основных элементов русского народного танца и отдельных хореографических номеров;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развить импровизационные способности ансамблевого исполнения народных плясок и танцев;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учащихся с характерными особенностями танцевальной культуры различных областей России, </w:t>
      </w:r>
      <w:hyperlink r:id="rId8" w:tooltip="Видеозапись" w:history="1">
        <w:r w:rsidRPr="002B5C5C">
          <w:rPr>
            <w:rFonts w:ascii="Times New Roman" w:eastAsia="Times New Roman" w:hAnsi="Times New Roman" w:cs="Times New Roman"/>
            <w:sz w:val="28"/>
            <w:szCs w:val="28"/>
          </w:rPr>
          <w:t>видеозаписями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образцов хореографического фольклора и наиболее интересных сценических программ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танцевальных номеров;</w:t>
      </w:r>
    </w:p>
    <w:p w:rsid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 учащихся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устойчив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интерес к самостоятельной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CD2">
        <w:rPr>
          <w:rFonts w:ascii="Times New Roman" w:eastAsia="Times New Roman" w:hAnsi="Times New Roman" w:cs="Times New Roman"/>
          <w:b/>
          <w:i/>
          <w:sz w:val="28"/>
          <w:szCs w:val="28"/>
        </w:rPr>
        <w:t>6. Методы обучения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наглядный (показ, просмотр видеоматериалов концертов, конкурсов, прослушивание аудиозаписей исполнителей);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- практический (владение основными видами шагов, хороводов, и других элементов народного танца, уметь применять различные виды элементов в зависимости от песенного материала);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- выездной урок, посещение выставок, музеев, концертов, праздников и фестивалей народного творчества, а также посещение мастер-классов народных исполнителей и занятий по фольклору в других учебных заведениях, самостоятельная работа учащихся: чтение дополнительной литературы, выполнение творческих заданий способствуют обогащению эстетического опыта, расширению кругозора, повышению культурного уровня учащихся.</w:t>
      </w:r>
    </w:p>
    <w:p w:rsidR="003A5CD2" w:rsidRPr="00A71574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Основная форма проведения занятий – практическое занятие и урок-репетиция.</w:t>
      </w: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CD2" w:rsidRPr="003A5CD2" w:rsidRDefault="003A5CD2" w:rsidP="003A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CD2">
        <w:rPr>
          <w:rFonts w:ascii="Times New Roman" w:eastAsia="Times New Roman" w:hAnsi="Times New Roman" w:cs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3A5CD2" w:rsidRPr="00BB3C93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BB3C93">
        <w:rPr>
          <w:rFonts w:ascii="Times New Roman" w:hAnsi="Times New Roman" w:cs="Times New Roman"/>
          <w:sz w:val="28"/>
          <w:szCs w:val="28"/>
        </w:rPr>
        <w:t xml:space="preserve">» обеспечена необходимыми  материально-техническими условиями, которые включают: 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</w:t>
      </w:r>
      <w:r w:rsidR="00C63E90">
        <w:rPr>
          <w:rFonts w:ascii="Times New Roman" w:hAnsi="Times New Roman" w:cs="Times New Roman"/>
          <w:sz w:val="28"/>
          <w:szCs w:val="28"/>
        </w:rPr>
        <w:t>занятий по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63E90">
        <w:rPr>
          <w:rFonts w:ascii="Times New Roman" w:hAnsi="Times New Roman" w:cs="Times New Roman"/>
          <w:sz w:val="28"/>
          <w:szCs w:val="28"/>
        </w:rPr>
        <w:t>у</w:t>
      </w:r>
      <w:r w:rsidRPr="00BB3C93">
        <w:rPr>
          <w:rFonts w:ascii="Times New Roman" w:hAnsi="Times New Roman" w:cs="Times New Roman"/>
          <w:sz w:val="28"/>
          <w:szCs w:val="28"/>
        </w:rPr>
        <w:t>, оснащен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B3C93">
        <w:rPr>
          <w:rFonts w:ascii="Times New Roman" w:hAnsi="Times New Roman" w:cs="Times New Roman"/>
          <w:sz w:val="28"/>
          <w:szCs w:val="28"/>
        </w:rPr>
        <w:t xml:space="preserve"> пианино, звукотехническим оборудованием, учебной мебелью (досками, столами, стульями, стеллажами, шкафами) и оформлены </w:t>
      </w:r>
      <w:r>
        <w:rPr>
          <w:rFonts w:ascii="Times New Roman" w:hAnsi="Times New Roman" w:cs="Times New Roman"/>
          <w:sz w:val="28"/>
          <w:szCs w:val="28"/>
        </w:rPr>
        <w:t>наглядными пособиями;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дидактическом фонде кабинета имеются  аудио- и видеозаписи музыкальных произведений, соответствующие требованиям программы;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в ДШИ имеется видео-оборудование, мультимедийная техника, выход в сеть Интернет, которые можно привлекать к подготовке и проведению занятий по предмету;</w:t>
      </w:r>
    </w:p>
    <w:p w:rsidR="003A5CD2" w:rsidRPr="00BB3C93" w:rsidRDefault="003A5CD2" w:rsidP="003A5CD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3">
        <w:rPr>
          <w:rFonts w:ascii="Times New Roman" w:hAnsi="Times New Roman" w:cs="Times New Roman"/>
          <w:sz w:val="28"/>
          <w:szCs w:val="28"/>
        </w:rPr>
        <w:t>библиотечный фонд  укомплектован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C93">
        <w:rPr>
          <w:rFonts w:ascii="Times New Roman" w:hAnsi="Times New Roman" w:cs="Times New Roman"/>
          <w:sz w:val="28"/>
          <w:szCs w:val="28"/>
        </w:rPr>
        <w:t xml:space="preserve">печатными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93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и учебно-методической литературы, справочными изданиями, а также изданиями музыкальных произведений, хрестоматиями, партитурами, клавирами хоровых и оркестровых произведений;</w:t>
      </w:r>
    </w:p>
    <w:p w:rsidR="003A5CD2" w:rsidRPr="00F26072" w:rsidRDefault="003A5CD2" w:rsidP="003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D2" w:rsidRPr="00C63E90" w:rsidRDefault="003A5CD2" w:rsidP="00C6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74" w:rsidRPr="00C63E90" w:rsidRDefault="00C63E90" w:rsidP="00C63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63E90">
        <w:rPr>
          <w:rFonts w:ascii="Times New Roman" w:hAnsi="Times New Roman" w:cs="Times New Roman"/>
          <w:b/>
          <w:sz w:val="28"/>
          <w:szCs w:val="28"/>
        </w:rPr>
        <w:t>2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A71574" w:rsidRPr="00C63E90">
        <w:rPr>
          <w:rFonts w:ascii="Times New Roman" w:hAnsi="Times New Roman" w:cs="Times New Roman"/>
          <w:b/>
          <w:smallCaps/>
          <w:sz w:val="28"/>
          <w:szCs w:val="28"/>
        </w:rPr>
        <w:t>ПРЕДМЕТА</w:t>
      </w:r>
    </w:p>
    <w:p w:rsidR="003A5CD2" w:rsidRPr="00C63E90" w:rsidRDefault="003A5CD2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C">
        <w:rPr>
          <w:rFonts w:ascii="Times New Roman" w:hAnsi="Times New Roman" w:cs="Times New Roman"/>
          <w:b/>
          <w:sz w:val="28"/>
          <w:szCs w:val="28"/>
        </w:rPr>
        <w:t>2.1. Первый год обучения</w:t>
      </w:r>
    </w:p>
    <w:p w:rsidR="00FF302C" w:rsidRPr="00B70302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FF302C" w:rsidRPr="00A71574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Раскрепощение учеников, поиск индивидуальной пластики. В первый год особое внимание уделяется отработке и усвоению правильной постановки корпуса, рук, ног, головы.</w:t>
      </w:r>
    </w:p>
    <w:p w:rsidR="00FF302C" w:rsidRPr="00A71574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В игровой форме происходит органичное включение учащихся в схему «увидеть-оценить-повторить». Используется неразрывная связь русской песни и действий, движений, жестов, мимики, которые в простейших песенках-играх (к примеру, «Тёлка чёрненька», «Посмотрите, как у нас-то в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мастерской», «Кабачок») дети повторяют за учителем (подражательный характер деятельности), а позднее – предлагают свои индивидуальные решения, фантазируют (творческий характер деятельности).</w:t>
      </w:r>
    </w:p>
    <w:p w:rsidR="00FF302C" w:rsidRPr="00A71574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Усваиваются понятия осанки, шага, пляски, происходит начальная актерская реализация каждого ребенка.</w:t>
      </w:r>
    </w:p>
    <w:p w:rsidR="00FF302C" w:rsidRPr="00B70302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A71574" w:rsidRPr="00FF302C" w:rsidRDefault="00A71574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</w:t>
      </w:r>
      <w:r w:rsidR="00FF302C" w:rsidRPr="00FF302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F302C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</w:p>
    <w:p w:rsidR="00FF302C" w:rsidRPr="00FF302C" w:rsidRDefault="00FF302C" w:rsidP="00C3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464"/>
        <w:gridCol w:w="49"/>
      </w:tblGrid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Календарные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cроки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Лицедеи в песнях-играх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координация движения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ног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рук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положения рук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платочком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FF302C" w:rsidTr="00FF302C">
        <w:trPr>
          <w:gridAfter w:val="1"/>
          <w:wAfter w:w="49" w:type="dxa"/>
        </w:trPr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464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Наиболее распространенные положения рук, встречающиеся в танцах: одиночно, в парах, в тройках и четверках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Поклоны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шаги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</w:t>
            </w:r>
            <w:r w:rsidRPr="00FF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урок.</w:t>
            </w:r>
          </w:p>
        </w:tc>
      </w:tr>
      <w:tr w:rsidR="00A71574" w:rsidRPr="00FF302C" w:rsidTr="00FF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Переменные шаги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Танцевальный бег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Ходы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FF302C" w:rsidTr="00FF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8" w:type="dxa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«Гармошка»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«Ёлочка»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Припадания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Ковырялочка</w:t>
            </w:r>
          </w:p>
          <w:p w:rsidR="00A71574" w:rsidRPr="00FF302C" w:rsidRDefault="00A71574" w:rsidP="00FF302C">
            <w:pPr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523" w:rsidRPr="00F5764F" w:rsidRDefault="00EE3D9B" w:rsidP="00DB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Учебный материал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Постановка корпуса. Виды поклонов.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Изучение позиций ног в русском танце.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Изучение основных положений рук.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Рисунок танца, знакомство с ним. Построение и перестроение в линии, круг, полукруг, в 2, 3 линии и т.д.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ритмических и физических упражнений для развития чувства ритма и выносливости мышц.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группой вращающихся движений.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походок.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Дробь – неотъемлемая часть русского танца: ключ; притопы: одинарный, двойной,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тройной.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Походка и дробь – самостоятельная импровизация учащихся в танце.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523" w:rsidRPr="00F5764F" w:rsidRDefault="004B4523" w:rsidP="004B4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Игровое творчество.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</w:p>
    <w:p w:rsidR="00B70302" w:rsidRPr="00F5764F" w:rsidRDefault="00B70302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репертуар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«Гусачок» (танец) – работа над корпусом.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«Барыня» (танец) – притопы одинарные и двойные.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«Утушка» (упражнение) – «ковырялочка», тройной притоп.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Хоровод «Берёзка» –рисунок танца, пластичность рук.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внимание.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«Калинка» (танец) – смена ритма в музыке.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«Пойду ль я, выйду ль я» – походка к песне, навыки импровизации, умение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ориентироваться на сцене.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«Комарики – комарочки» – тройной шаг на «пружинке».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Дробные дорожки» – «ключ», «лёгкая», «двойная».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внимание.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обрядовая картинка на выгон скота «Батюшка Егорий»;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«Масленичный обряд»;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 колядования.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«Плетень» (танец) – выстукивающие движения; руки.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«Маков цвет»; «Блоха»; «У нашей у Дуни» – корпус, руки.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Ритмическое упражнение в кругу –смена ритма, хлопки в ладоши, по коленям, хлопушки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Физические упражнения на полу – укрепление мышц корпус, ног, рук, растяжка.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Игры на ловкость и быстроту.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«По малину в сад пойдём» – проходка к песне.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«Я гнала гусей»; «Ой, вставала я ранёшенько» – проходка к песне, навыки импровизации,  умение ориентироваться на сцене.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«Возле озера ходила молода» (хоровод записан в Галичском районе Костромской области)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– работа над корпусом, шаг с носка, рисунок, который заводит первый учащийся.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Музыкальные игры.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обычай галичских рыбаков до начала лова «Молить калачи».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9B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B70302" w:rsidRPr="00B70302" w:rsidRDefault="00B70302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Задача второго года обучения – закрепление ранее полученных знаний и навыков, продолжение изучения танцевальной лексики, освоение основных элементов русского народного танца, с их постепенным усложнением и комбинированием.</w:t>
      </w: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основу народной хореографии составляет ритм, обучение предполагает отработку ритмических навыков учеников, изучение дробей, ключей и ритмических этюдов на этой основе.</w:t>
      </w:r>
    </w:p>
    <w:p w:rsidR="00187325" w:rsidRPr="00B70302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6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736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cроки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дробям: притопы, удары полупальцами, удары каблуком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Дробная дорожка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 с подскоком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Трилистник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 «в две ноги»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Дробь «в три ноги»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ключи: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73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с переступанием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73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«Маятник», «Моталочка»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материал 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Физические и ритмические упражнения.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Дробные и выстукивающие движения.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Новая группа вращательных движений.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Прыжки и припадания.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основными отличиями исполнения движений в танцах разных регионов России.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FC5"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B4FC5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Знакомство и освоение основных танцевальных движений Костромской земли.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Импровизация – как основа фольклорного танца.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Деревянные ложки (обучение).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Игровое творчество.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FC5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репертуар </w:t>
      </w:r>
    </w:p>
    <w:p w:rsidR="00DB4FC5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Комплекс упражнений на середине и на полу.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Прыжковая комбинация с припаданиями и вращениями.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ложками, постановка рук (оркестровая народная музыка).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Народные игры.</w:t>
      </w:r>
    </w:p>
    <w:p w:rsidR="00DB4FC5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 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«Веснянка» (хоровод) – проходка.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«Краковяк» (парный танец).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«Частушки» (импровизационный танец) сольный.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«Пряла наша Дуня»; «По за городу гуляет»; «Как по речке – речке плыли две дощечки»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(проходка к песне).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«Чернобровая - бедовая»; «Крендидюлина» (проходка).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«Чечётка» (проходка), выстукивающие движения.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Народные игры.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обрядовая картинка на выгон скота «Батюшка Егорий»;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«Масленичный обряд»;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 колядования.</w:t>
      </w:r>
    </w:p>
    <w:p w:rsidR="00DB4FC5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«Как на тоненький ледок» (положение рук, основной шаг, «пересек» дробь на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пересекание друг друга).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ложками.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Хороводы из репертуара Татьяны Устиновой: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«Восьмиугольный хоровод», «Хороводная игровая», «Хороводная свадебная пляска».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 огороде бел козёл» (танец).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«Я капусту полола» (танец).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Народные игры.</w:t>
      </w:r>
    </w:p>
    <w:p w:rsidR="00DB4FC5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«Ложки деревенские»: соединение навыков игры на ложках с танцевальными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движениями и рисунком танца.</w:t>
      </w:r>
    </w:p>
    <w:p w:rsidR="00EE3D9B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D9B" w:rsidRPr="00F5764F">
        <w:rPr>
          <w:rFonts w:ascii="Times New Roman" w:eastAsia="Times New Roman" w:hAnsi="Times New Roman" w:cs="Times New Roman"/>
          <w:sz w:val="28"/>
          <w:szCs w:val="28"/>
        </w:rPr>
        <w:t>Страдания « Мы с милёночком стояли…» (танец).</w:t>
      </w:r>
    </w:p>
    <w:p w:rsidR="00EE3D9B" w:rsidRPr="00F5764F" w:rsidRDefault="00EE3D9B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обычай галичских рыбаков до начала лова «Молить калачи».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FC5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B70302" w:rsidRPr="00B70302" w:rsidRDefault="00B70302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 третьем классе продолжается изучение танцевальной лексики, совершенствование координации, развитие индивидуальных способностей учеников; изучаются различные виды подбивок, разные принципы исполнения веревочек; во втором полугодии танцевальные «слова» складываются во «фразы» - происходит творческое осмысление материала, которым овладели учащиеся, отдельные элементы соединяются в небольшие, а потом и более сложные танцевальные комбинации.</w:t>
      </w:r>
    </w:p>
    <w:p w:rsidR="00187325" w:rsidRPr="00B70302" w:rsidRDefault="00187325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«Голубец»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«Молоточки»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Веревочка: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переступанием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Кружение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танцевальные комбинации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Усложненные танцевальные комбинации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материал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Постановка корпуса.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«поклоном», его виды.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Позиции рук.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Позиции ног.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хороводные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плясовые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кадрильные проходки.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Хороводные рисунки.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Круг как основа хоровода.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группой выстукивающих движений.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Самостоятельная работа – хороводный рисунок.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Освоение игры на деревянных ложках.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репертуар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Разминка в кругу (постановка корпуса).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для рук (позиции рук).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Ритмическое упражнение (ритм, хлопки, удары в пол).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«Ты берёза, ты моя берёза» (хоровод) – шаг с носка, рисунок.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«Валенки» (руки, 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«Эх, не пыли дорога»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«Уж как в Галиче горка крута» (проходка).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Слова и музыка М.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Ёлшиной «Как на озере» (лёгкий шаг – «поступь»), «до – за – до».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«Бела рыбица» (проходка).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«Крендидюлина» (дробь «мелкий горох», руки, корпус, умение работать в паре, рисунок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танца).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«Комарик», «Комара женить мы будем»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обрядовая картинка на выгон скота «Батюшка Егорий»;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«Масленичный обряд»;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 колядования.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«Ой, вы гостьюшки дорогие!» (тройной шаг с подставкой с одной ноги, рисунок танца  начинает заводящий).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«У нашей, у Дуни» (шуточная) – руки внизу, притопы ногами, заводящий начинает  пляску.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 «Вдоль да по речке» (рисунок заводит солист).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«Посеяли лён за рекою» (руки).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ложками.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«Вы, ерши», записана в Галичском районе (импровизация на проигрыш).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«Спасибо, репа!»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Обрядовая картинка на выгон скота «Егорий – Батюшка».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Обряды и обычаи: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обычай галичских рыбаков до начала лова «Молить калачи».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год обучения</w:t>
      </w:r>
    </w:p>
    <w:p w:rsidR="00B70302" w:rsidRPr="00B70302" w:rsidRDefault="00B70302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Ученики получают теоретическое и практическое представление о жанровой системе русского народного танца.</w:t>
      </w: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Русский народный танец делится на два основных жанра – хоровод и пляска, которые, в свою очередь, состоят из различных видов. Каждый вид объединяет танцы с одинаковыми признаками и структурой исполнения. В жанре хоровода различают два вида – орнаментальные и игровые хороводы. Жанр пляски более многообразен, он состоит как из наиболее древних, традиционных видов – одиночная пляска, парная пляска и т. д., так и из видов, сложившихся в русском танце и вошедших в быт русского человека в более позднее время – кадриль, лансье, полька и др.</w:t>
      </w:r>
    </w:p>
    <w:p w:rsidR="00187325" w:rsidRPr="00B70302" w:rsidRDefault="00187325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613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фигуры хороводов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Орнаментальные хороводы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хороводы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613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групповых традиционных плясок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613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кадриль.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FF302C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материал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Специальные упражнения для укрепления мышц корпуса, рук, ног, шеи.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Ритмические упражнения.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Дробные и выстукивающие движения.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Основные отличия исполнения движений в танцах различных регионов России.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Освоение основных танцевальных движений Костромской земли.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Работа над импровизацией, образностью и характером исполняемого танца.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Примерный репертуар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«Балалайка» (ритмический рисунок).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«Я капустицу полола» (проходка, 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 По зелёной роще поехал зять к тёще» (проходка, 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«Ой, сад во дворе» (образ, областные особенности, руки).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Повторение репертуара прошлого года.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«Шестёрочки – семёрочки», кадриль записана в с.  Буносово Галичского района (1 и 2  часть) – работа над корпусом, характером, рисунком.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 Упражнение с «дробями» (укрепление мышц ног).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 улице» (образ, проходка).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«Не пора ли нам подруженьки» ( танец).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«Как у лесику, да лесу тёмного» (характер).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«Из – за леса, из – за рощи» (строевая).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«Шестёрочки – семёрочки» (3 и 4 часть).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«Блоха» (шуточная, импровизации).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«Вдоль по травке по муравке» (танец).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«Возле озера ходила молода» (танец).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«Масленичный обряд» (характер, заклички, проходки).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 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«Шестёрочки – семёрочки» (5 и 6 часть).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«Я на липке сижу», «На берёзе листок вянет» (руки).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Ритмическое, физическое, выстукивающее упражнение.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«Во деревне то было в Ольховке» (танец).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«Ты берёза ли моя берёза» (танец).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Обряд «Молить калачи» (знакомство с обычаями галичских рыбаков до начала лова).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Подготовка и проведение отчётного концерта.</w:t>
      </w: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FC5" w:rsidRPr="00F5764F" w:rsidRDefault="00DB4FC5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64F" w:rsidRDefault="00F576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2.5. </w:t>
      </w:r>
      <w:r w:rsidR="00A71574"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Пят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ый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Изучаются областные особенности русского народного танца, и разучиваются танцевальные этюды, представляющие собой сценическую обработку фольклорных танцев, характерных для Архангельской, Тверской, Владимирской и Рязанской областей. Порядок построения учебного материала дается по географическому признаку, что позволяет ярче представить общие и отличительные черты в положениях рук, манере и характере исполнения движений и песенно-музыкального материала, а также судить о мере взаимовлияния соседствующих друг с другом областей и регионов России.</w:t>
      </w:r>
    </w:p>
    <w:p w:rsidR="00187325" w:rsidRPr="00187325" w:rsidRDefault="00187325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177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хоровод с шалями (</w:t>
            </w:r>
            <w:hyperlink r:id="rId9" w:tooltip="Архангель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Архангельская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Торжокская кадриль (</w:t>
            </w:r>
            <w:hyperlink r:id="rId10" w:tooltip="Тве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Тверская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Ярилинские круги (</w:t>
            </w:r>
            <w:hyperlink r:id="rId11" w:tooltip="Владими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Владимирская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змейка (</w:t>
            </w:r>
            <w:hyperlink r:id="rId12" w:tooltip="Рязан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Рязанская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195BEE" w:rsidRPr="00195BEE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Основные отличия исполнения движений в танцах различных регионов России.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Освоение основных танцевальных движений Костромской земли.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«Дроли нету…» (поулочные частушки).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«Пошла млада за водой» (проходка, 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«Два молодчика садочком шли» (проходка, 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«Ой, сад во дворе» (образ, областные особенности, руки).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 ворот сосна зелёная», записана Галичского районе – работа над корпусом,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характером, рисунком.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Упражнение с «дробями» (укрепление мышц ног).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«Чухломские частушки» (образ).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«Субботея» ( 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Обряд «Окликания молодых».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 ходите девицы замуж» (кадрильная).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«Друженька» записана в Галичском районе (характер, проходка).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«Гармонист Тимошка» (шуточная, импровизации).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«Шёл казак на побывку домой»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«Возле озера ходила молода»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«Масленичный обряд» (характер, заклички, проходки).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«Веснянка»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«Брала девка лён», «На семнадцатом году выдавали молоду» (руки).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Ритмическое, физическое, выстукивающее упражнение.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милого кудри в три ряда» (характер).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«Играл Тима тили – тили»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«Пряники русские» (танец).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195BEE" w:rsidRPr="00F5764F" w:rsidRDefault="00195BEE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02" w:rsidRPr="00F5764F" w:rsidRDefault="00B703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Шестой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Продолжение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Тамбовской, Курской, Брянской, Саратовской областей. Характерные положения рук, ног, ритмоформулы, этнографические и исторические предпосылки возникновения танцевальных жанров, бытующих в данных регионах.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Ой, матаня, матанёк (</w:t>
            </w:r>
            <w:hyperlink r:id="rId13" w:tooltip="Тамб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Тамбовская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Танок с поясами (</w:t>
            </w:r>
            <w:hyperlink r:id="rId14" w:tooltip="Кур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Курская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95BEE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699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(</w:t>
            </w:r>
            <w:hyperlink r:id="rId15" w:tooltip="Брян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Брянская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95BEE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699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Карачанка (</w:t>
            </w:r>
            <w:hyperlink r:id="rId16" w:tooltip="Сарат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Саратовская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</w:tbl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«Семечки»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«Ай – чу – чу» (проходка, 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на тоненький ледок»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наших у ворот»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гнала гусей»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Упражнение с «дробями» (укрепление мышц ног).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нас то козёл» (образ).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«Красные сапожки» ( 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Ах, вы сени»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«Посидите гости»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«Прыгнул козел на повет»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на горку шла» (шуточная, импровизации).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сегодня, милый мой»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«Небылицы» (характер, 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«Посею лебеду на берегу»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«Вставала ранёшенько»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капустицу полола»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Ритмическое, физическое, выстукивающее упражнение.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«Перевоз Дуня держала» (характер).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«Прялица»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моя берёзка» (танец).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195BEE" w:rsidRPr="00F5764F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02C" w:rsidRPr="00F5764F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02" w:rsidRPr="00F5764F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64F" w:rsidRDefault="00F576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71574" w:rsidRPr="00A71574" w:rsidRDefault="00FF302C" w:rsidP="00A7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2.7. </w:t>
      </w:r>
      <w:r w:rsidR="00A71574"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Седьмой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87325" w:rsidRPr="00A71574" w:rsidRDefault="00187325" w:rsidP="0018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Завершение изучения областных особенностей русского народного танца; разучиваются танцевальные этюды, представляющие собой сценическую обработку фольклорных танцев, характерных для Волгоградской, Свердловской, </w:t>
      </w:r>
      <w:hyperlink r:id="rId17" w:tooltip="Иркутская область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Иркутской областей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 Кубани. Изучение казачьей танцевальной традиции. Разнообразие жанров, высокоэмоциональная составляющая исполнения. Главная задача, стоящая перед учащимся пятого класса, подготовиться к итоговой аттестации.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F302C" w:rsidRPr="00FF302C" w:rsidRDefault="00FF302C" w:rsidP="00FF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699"/>
      </w:tblGrid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(</w:t>
            </w:r>
            <w:hyperlink r:id="rId18" w:tooltip="Волгоград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Волгоградская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Полька-кубанка (Кубанский край)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лирический (</w:t>
            </w:r>
            <w:hyperlink r:id="rId19" w:tooltip="Свердлов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Свердловская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 проводится контрольный урок.</w:t>
            </w:r>
          </w:p>
        </w:tc>
      </w:tr>
      <w:tr w:rsidR="00A71574" w:rsidRPr="00A71574" w:rsidTr="001E1A22">
        <w:tc>
          <w:tcPr>
            <w:tcW w:w="0" w:type="auto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706" w:type="dxa"/>
            <w:vAlign w:val="center"/>
            <w:hideMark/>
          </w:tcPr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Восьмёра (</w:t>
            </w:r>
            <w:hyperlink r:id="rId20" w:tooltip="Иркутская обл." w:history="1">
              <w:r w:rsidRPr="001E1A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Иркутская обл</w:t>
              </w:r>
            </w:hyperlink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71574" w:rsidRPr="001E1A22" w:rsidRDefault="00A71574" w:rsidP="001E1A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рамках общего экзамена по предмету «Музыкальный фольклор»</w:t>
            </w:r>
          </w:p>
        </w:tc>
      </w:tr>
    </w:tbl>
    <w:p w:rsidR="00195BEE" w:rsidRDefault="00195BEE" w:rsidP="0019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материал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упражнения для укрепления мышц корпуса, рук, ног, шеи.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упражнения.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Дробные и выстукивающие движения.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Работа над импровизацией, образностью и характером исполняемого танца.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работа: участие в концертах, конкурсах, фестивалях; посещение выставок, народных праздников и гуляний, знакомство с другими коллективами, сходными по жанру.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>1 четверть.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 «Ай – чу – чу» (проходка, 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на тоненький ледок»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«У ворот сосна зеленая» (плясовая песня, записанная в Галичском районе Костромской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области).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Повторение репертуара прошлого года.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Ритмические упражнения.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Упражнение с «дробями» (укрепление мышц ног).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«Как у нас то козёл» (образ).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«Вдоль по бережку конюшко идёт» (величальна песня молодым, записанная в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Галичском районе Костромской области).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Ах, вы сени» (танец).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«Посидите гости» (характер).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«Я на горку шла» (шуточная, импровизации).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«Небылицы» (характер, 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«Посею лебеду на берегу»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 Не пора ли нам, подруженьки» (хороводная песня, записанная в Галичском районе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Костромской области).</w:t>
      </w:r>
    </w:p>
    <w:p w:rsidR="00103C79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76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четверть 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Ритмическое, физическое, выстукивающее упражнение.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«Перевоз Дуня держала» (характер).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«Прялица»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моя берёзка» (танец).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«Ты невидимая рожь» (хороводная песня, записанная в Галичском районе Костромской</w:t>
      </w:r>
      <w:r w:rsidR="00103C79"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>области).</w:t>
      </w:r>
    </w:p>
    <w:p w:rsidR="00195BEE" w:rsidRPr="00F5764F" w:rsidRDefault="00103C79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 xml:space="preserve"> «Вдоль было по травинке» хороводная песня, записанная в Галичском районе</w:t>
      </w: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BEE" w:rsidRPr="00F5764F">
        <w:rPr>
          <w:rFonts w:ascii="Times New Roman" w:eastAsia="Times New Roman" w:hAnsi="Times New Roman" w:cs="Times New Roman"/>
          <w:sz w:val="28"/>
          <w:szCs w:val="28"/>
        </w:rPr>
        <w:t>Костромской области).</w:t>
      </w:r>
    </w:p>
    <w:p w:rsidR="00195BEE" w:rsidRPr="00F5764F" w:rsidRDefault="00195BEE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4F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проведение отчётного концерта.</w:t>
      </w:r>
    </w:p>
    <w:p w:rsidR="00B70302" w:rsidRPr="00F5764F" w:rsidRDefault="00B70302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A22" w:rsidRPr="00A71574" w:rsidRDefault="001E1A22" w:rsidP="001E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2.8. Вос</w:t>
      </w:r>
      <w:r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ьмой год обучения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E1A22" w:rsidRPr="00FF302C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302C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требования</w:t>
      </w:r>
    </w:p>
    <w:p w:rsidR="00B70302" w:rsidRPr="00B70302" w:rsidRDefault="00B70302" w:rsidP="00B70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Совершенствуются  умения и навыки, освоенные по  программе.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знакомство учащихся со стилевыми особенностями 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народной хореографии  различных 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регионов России и жанровым разнообразием фольклорного материала.</w:t>
      </w: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22">
        <w:rPr>
          <w:rFonts w:ascii="Times New Roman" w:eastAsia="Times New Roman" w:hAnsi="Times New Roman" w:cs="Times New Roman"/>
          <w:sz w:val="28"/>
          <w:szCs w:val="28"/>
        </w:rPr>
        <w:t>Определённым этапом в исполнительском мастерстве становится большая многофигурная кадриль, которая поётся и танцуется одновременно.</w:t>
      </w:r>
    </w:p>
    <w:p w:rsidR="001E1A22" w:rsidRPr="001E1A22" w:rsidRDefault="001E1A22" w:rsidP="001E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22">
        <w:rPr>
          <w:rFonts w:ascii="Times New Roman" w:eastAsia="Times New Roman" w:hAnsi="Times New Roman" w:cs="Times New Roman"/>
          <w:sz w:val="28"/>
          <w:szCs w:val="28"/>
        </w:rPr>
        <w:t>На теоретических занятиях дети учатся записывать хороводы, движения. В литературе по фольклору часто можно прочитать описание того или иного хоровода, игры, не «разводку», а именно художественное описание действа, увиденное глазами фольклориста-собирателя в экспедиции.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Учащимся предлагается стать реставраторами и попытаться оживить описанную картину.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  Этот  вид  работы предполагает обобщения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и  практического  применения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всех знаний уч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ащегося о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нрав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костюм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календарных событи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>, жизненно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уклад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E1A2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103C79" w:rsidRPr="00103C79" w:rsidRDefault="00103C79" w:rsidP="0010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материал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укрепления мышц корпуса, рук, ног, шеи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Дробные и выстукивающие движения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Работа над импровизацией, образностью и характером исполняемого танца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79" w:rsidRPr="00103C79" w:rsidRDefault="00103C79" w:rsidP="0010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EE">
        <w:rPr>
          <w:rFonts w:ascii="Times New Roman" w:eastAsia="Times New Roman" w:hAnsi="Times New Roman" w:cs="Times New Roman"/>
          <w:sz w:val="28"/>
          <w:szCs w:val="28"/>
        </w:rPr>
        <w:t>Творческая работа: участие в концертах, конкурсах, фестивалях; посещение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BEE">
        <w:rPr>
          <w:rFonts w:ascii="Times New Roman" w:eastAsia="Times New Roman" w:hAnsi="Times New Roman" w:cs="Times New Roman"/>
          <w:sz w:val="28"/>
          <w:szCs w:val="28"/>
        </w:rPr>
        <w:t>выставок, народных праздников и гуляний, знакомство с другими коллективами,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BEE">
        <w:rPr>
          <w:rFonts w:ascii="Times New Roman" w:eastAsia="Times New Roman" w:hAnsi="Times New Roman" w:cs="Times New Roman"/>
          <w:sz w:val="28"/>
          <w:szCs w:val="28"/>
        </w:rPr>
        <w:t>сходными по жанру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</w:t>
      </w:r>
      <w:r w:rsidR="00021619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является приобретение обучающимися следующих знаний, умений и навыков:</w:t>
      </w:r>
    </w:p>
    <w:p w:rsidR="00A71574" w:rsidRPr="00A71574" w:rsidRDefault="00021619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знание региональных особенностей русского народного танца;</w:t>
      </w:r>
    </w:p>
    <w:p w:rsidR="00A71574" w:rsidRPr="00A71574" w:rsidRDefault="00021619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 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основных элементов русского народного танца;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альной терминологии;</w:t>
      </w:r>
    </w:p>
    <w:p w:rsidR="00021619" w:rsidRPr="00A71574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координ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ировать 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, ориентирова</w:t>
      </w:r>
      <w:r>
        <w:rPr>
          <w:rFonts w:ascii="Times New Roman" w:eastAsia="Times New Roman" w:hAnsi="Times New Roman" w:cs="Times New Roman"/>
          <w:sz w:val="28"/>
          <w:szCs w:val="28"/>
        </w:rPr>
        <w:t>ться в пространстве сценической  площадки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грамотно исполнять музыкальные проходки как сольно, так и в составах фольклорных коллективов;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фольклорной хореогафической импровизации сольно и в ансамбле;</w:t>
      </w:r>
    </w:p>
    <w:p w:rsidR="00021619" w:rsidRPr="00021619" w:rsidRDefault="00021619" w:rsidP="0002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21619">
        <w:rPr>
          <w:rFonts w:ascii="Times New Roman" w:eastAsia="Times New Roman" w:hAnsi="Times New Roman" w:cs="Times New Roman"/>
          <w:sz w:val="28"/>
          <w:szCs w:val="28"/>
        </w:rPr>
        <w:t>навыки публичных выступлений.</w:t>
      </w:r>
    </w:p>
    <w:p w:rsidR="00C37025" w:rsidRPr="00021619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025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</w:t>
      </w:r>
      <w:r w:rsidR="00A71574"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ОЦЕНОК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  Аттестация: цели, виды, форма, содержание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усвоения программы проводится в конце каждой четверти в форме контрольного урока. Важными критериями в оценке являются точное выполнение танцевальных движений, образно-эмоциональная составляющая исполнения. Итоговая аттестация проводится в рамках курса 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>«Музыкальный фольклор».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Результаты обучения наглядно демонстрируются на регулярно проводимых концертах, творческих встречах, на смотрах, конкурсах, фестивалях и т. д.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Каждый из видов контроля имеет свои це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ли, задачи и формы.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направлен на поддержание </w:t>
      </w:r>
      <w:hyperlink r:id="rId21" w:tooltip="Учебные дисциплины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учебной дисциплины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отношения учащегося к изу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чаемому предмету, организацию регулярных домашних занятий и повышение уровня освоения учебного материала; имеет воспита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тельные цели и учитывает индивидуальные психологические особенно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сти учащихся.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преподавателем, ведущим предмет.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регулярно в рамках </w:t>
      </w:r>
      <w:hyperlink r:id="rId22" w:tooltip="Расписания занятий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расписания занятий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учащегося и предполагает использование различных систем оценки результатов занятий. На осно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вании результатов текущего контроля выводятся четвертные, полугодо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вые, годовые оценки.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определяет успешность развития учащегося и уровень усвоения им программы на опре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деленном этапе обучения. Наиболее распространенными формами </w:t>
      </w:r>
      <w:hyperlink r:id="rId23" w:tooltip="Промежуточная аттестация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промежуточной аттестации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учащихся являются: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•  зачеты (недифференцированный, </w:t>
      </w:r>
      <w:hyperlink r:id="rId24" w:tooltip="Дифференция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дифференцированный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•  переводные зачеты (дифференцированные);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•  контрольные уроки.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Учащиеся, которые принимают участие в конкурсах, в школьных мероприятиях, выступают в городских концертах,  могут освобождаться от экзаменов и зачетов.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Переводной зачет проводится с применением диффе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По состоянию здоровья ученик может быть переведен в следующий класс по текущим оценкам.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Критерии оценки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5 (отлично) - ставится, если учащийся исполнил программу музыкально, в характере песенного и музыкального материала.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3 (удовлетворительно) - программа исполнена с ошибками, не музыкально.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</w:t>
      </w:r>
    </w:p>
    <w:p w:rsidR="00C37025" w:rsidRDefault="00C37025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B70302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Воспитание учащегося по предмету «</w:t>
      </w:r>
      <w:r w:rsidR="00B70302"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хореография» - процесс длительный, требующий от педагога и от тех, с кем он проводит занятия, большого каждодневного труда. Вот почему урок народного танца должен быть методически выстроен.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в процессе подготовки исполнителя является формирование его двигательного аппарата, развитие актерских способностей, освоение характера и манеры исполнения движений, чтобы в дальнейшем легко, без напряжения передавать на сцене яркую палитру того или иного элемента народного танца.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1.  Соблюдать принцип «от простого к сложному», учитывая возрастные и индивидуальные особенности детей, принцип индивидуального подхода.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>2.  При составлении урока необходимо учитывать, в какое время дня проводится занятие, какая температура в зале и многое другое, что может повлиять на состояние ребенка.</w:t>
      </w: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.  При проведении урока, педагог должен суметь донести до исполнителей все нюансы изучаемого хореографического материала. Здесь особенно важен практический показ каждого упражнения под музыку, четкая его метрическая раскладка.</w:t>
      </w:r>
    </w:p>
    <w:p w:rsidR="00A71574" w:rsidRPr="00A71574" w:rsidRDefault="00B70302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1574" w:rsidRPr="00A71574">
        <w:rPr>
          <w:rFonts w:ascii="Times New Roman" w:eastAsia="Times New Roman" w:hAnsi="Times New Roman" w:cs="Times New Roman"/>
          <w:sz w:val="28"/>
          <w:szCs w:val="28"/>
        </w:rPr>
        <w:t>.  Разнообразие предлагаемого материала, его умелое чередование и последовательность освоения, умеренная нагрузка на суставно-связочный аппарат – залог успешного проведения урока и достижения главной цели – формирования необходимых исполнительских навыков.</w:t>
      </w:r>
    </w:p>
    <w:p w:rsidR="00A71574" w:rsidRPr="00A71574" w:rsidRDefault="00A71574" w:rsidP="00A7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Занятия в классе должны сопровождаться </w:t>
      </w:r>
      <w:hyperlink r:id="rId25" w:tooltip="Внеклассная работа" w:history="1">
        <w:r w:rsidRPr="00B70302">
          <w:rPr>
            <w:rFonts w:ascii="Times New Roman" w:eastAsia="Times New Roman" w:hAnsi="Times New Roman" w:cs="Times New Roman"/>
            <w:sz w:val="28"/>
            <w:szCs w:val="28"/>
          </w:rPr>
          <w:t>внеклассной работой</w:t>
        </w:r>
      </w:hyperlink>
      <w:r w:rsidRPr="00A71574">
        <w:rPr>
          <w:rFonts w:ascii="Times New Roman" w:eastAsia="Times New Roman" w:hAnsi="Times New Roman" w:cs="Times New Roman"/>
          <w:sz w:val="28"/>
          <w:szCs w:val="28"/>
        </w:rPr>
        <w:t xml:space="preserve"> - посещением выставок и концертов, прослушиванием музыкальных записей, просмотром музыкальных фильмов.</w:t>
      </w:r>
    </w:p>
    <w:p w:rsidR="00C37025" w:rsidRDefault="00C37025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025" w:rsidRDefault="00C37025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74" w:rsidRPr="00B70302" w:rsidRDefault="00A71574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302">
        <w:rPr>
          <w:rFonts w:ascii="Times New Roman" w:eastAsia="Times New Roman" w:hAnsi="Times New Roman" w:cs="Times New Roman"/>
          <w:b/>
          <w:bCs/>
          <w:sz w:val="24"/>
          <w:szCs w:val="24"/>
        </w:rPr>
        <w:t>VI. СПИСКИ РЕКОМЕНДУЕМОЙ УЧЕБНОЙ И МЕТОДИЧЕСКОЙ ЛИТЕРАТУРЫ</w:t>
      </w:r>
    </w:p>
    <w:p w:rsidR="00B70302" w:rsidRPr="00103C79" w:rsidRDefault="00B70302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Агапкина Т. Мифопоэтические основы славянского народного календаря. Весенне-летний цикл. -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Бачинская Н.М. Русские хороводы и хороводные песни. – М.-Л., 1951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Бернштам Т.А. Молодежь в обрядовой жизни русской общины XIX-начала XX в. - М., 1988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Богданов Г.Ф. Несколько шагов к фольклорному танцу.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Богданов Г.Ф. Самобытность русского танца. Учебное пособие. 2-е изд. –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Веретенников И.И. Южно-русские карагоды. – Белгород, 1993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Владыкина-Бачинская Н.М. Подмосковные хороводы – М., 1964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Власенко Г. Танцы народов Поволжья. – Самара, 1992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Годенко М., Мельник А. Танцы народов Сибири. – Красноярск, 1968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Голейзовский К.Я. Образы русской народной хореографии. – М., 1964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Григорьев В.М. Народные игры и традиции в России. – М., 1994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Громыко М. Традиционные нормы поведения и формы общения русских крестьян XIX – начала ХХ в. - М., 1986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Громыко М.М. Мир русской деревни. - М.,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Гусев Г.П. Методика преподавания народного танца. Танцевальные движения и комбинации на середине зала. Учеб. пособие для студ. вузов культуры и искусств. –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Детские фольклорные школы (проблемы, опыт, перспективы) - ГРДНТ. - М.,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Детский фольклорный праздник: Учебно-методическое пособие. / Сост. Л.В.Фибих, Н.В.Курбатова. – Кемерово, 1997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 детей. Словарь-справочник. / Автор-соста-витель Д.Е. Яковлев. –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Заикин Н.И. Фольклорный танец и его сценическая обработка. – М.,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Заикин Н.И., Заикина Н.А. Областные особенности русского народного танца. – Орел,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Зыкова М.Н. Фольклоротерапия: Учебное пособие. - М.-Воронеж, 2004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Кальвэ Л.О. Хрестоматия русского народного танца. – М., 1988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Климов А.А. Основы русского народного танца. Учебник для студентов хореографических отделений институтов культуры. Изд. 3-е. – М.: Издательство МГУКИ, 2004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Климов А.А. Русский народный танец. Вып.1. Север России.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Князева О. Танцы Урала. – Свердловск, 1962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Корепова К.Е. Нижегородские хороводы. – Горький,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Куприянова Л.Л. Русский фольклор: УМК для четырехлетней начальной школы. - М.,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Мирошкин М.В. Донская Казачья пляска. – Ростов-на-Дону, 1957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Нагайцева Л.Г. Кубанский народный танец: Репертуар Государственного Кубанского казачьего хора. – Краснодар, 1973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Народные танцы Горьковской области: Сборник. – Горький, 1971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Народный танец. Проблемы изучения. Сборник научных трудов. – СПб.,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Науменко Г.М. Русские народные детские игры с напевами. Сборник фольклорных материалов. - М., 2003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Палилей А.В. Сибирский русский народный танец. Методические рекомендации. – Кемерово,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Руднева А.В. Курские танки и карагоды. – М., 1975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34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хороводы и танцы Ярославской области/ Запись М.Д. Яницкой. – М., 1994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Русские танцы для молодежных танцевальных коллективов. Сборник. – М., 1993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праздник: Праздники и обряды земледельческого календаря. Иллюстрированная энциклопедия. /О.Баранова, Т.Зимина и др. – СПб,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традиционный костюм: Иллюстрированная энциклопедия. /Авт.-сост.: Н. Соснина, И. Шангина.- СПб,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Степанова Л. Народные танцы. – М., 1968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словарь по педагогике. / Сост. Рапацевич Е.С. – Мн., 2001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Соколова В. Весенне-летние календарные обряды русских, украинцев и белорусов. XIX - начало XX в. – М., 1979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Сюжетные и народные танцы. – М., 1977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Танцевальная культура Костромского края / Сост. Л.П. Бакина. – Ярославль, 1990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Архангельской области/Запись танцев В.Н. Нигоф. – Архангельск, 1970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Калининской области: Сб. описаний. – Калинин, 1954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Танцы народов СССР. – М., 1983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Ткаченко А.Ф. Детский танец/Запись Г.А. Настюкова. – М., 1962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Топорков В. Заокские пляски. – Рязань, 1956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Топорков В. Рязанские пляски. – Рязань, 1956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Традиционный фольклор Владимирской области. – М., 1972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Устинова Т.А. Избранные русские народные танцы. – М., 1996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Устинова Т.А. Русский народный танец. – М., 1976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Филиппов Э.К. Русские народные танцы Иркутской области. – Иркутск, 1965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Фольклор – музыка – театр. Программы и конспекты занятий для педагогов дополнительного образования, работающих с дошкольниками. /Под ред. С.И.Мерзляковой. - М., 1999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Фомин А.С. Детский танец в системе воспитания и образования: Методические рекомендации. – Новосибирск,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Хороводы Калининской области. – Калинин, 1960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Шангина И.И. Русские дети и их игры. - СПб, 2000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Шилин А.И. Народный танец//Учебно-методические материалы для студентов-заочников музыкальных вузов по специальности 051100 «Дирижирование»: 051100-03 «Дирижирование народным хором». – М.,2002.- С. 61 – 75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lastRenderedPageBreak/>
        <w:t>58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Яницкая М.Д. Методика собирания и записи танцевального фольклора. – М., 1981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b/>
          <w:sz w:val="28"/>
          <w:szCs w:val="28"/>
        </w:rPr>
        <w:t>Репертуарные сборники: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Архивные записи Московской консерватории им. Чайковского.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Архивные записи ТОДНТ.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Веретёнце: русские народные песни Вологодской обл. Всероссийское хоровое общество.- М., 1985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Виноградов Г.С. Русский детский фольклор. Кн.l. - Иркутск, 1930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Гори, гори ясно. Для детских и юношеских ансамблей / Составитель Т.Новикова; Всероссийское музыкальное общество. - М., 1989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Жаворонушки: Русские песни, прибаутки, скороговорки, считалки, сказки, игры / Составитель Науменко Г. - М.: Советский композитор,1977.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Жаворонушки: - Вып.2. - 1981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Жаворонушки. - Вып.3 - 1984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Жаворонушки. - Вып.4 - 1986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Заплетися, плетень: Русские народные песни и хороводы. / Сост. В.А.Агафонников. -М.: Музыка, 1987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Золотые ворота: Игры. Новосибирск - 2002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Как на нашей сторонке. В.М.О. №1, 2000.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Круглый год: Русский земледельческий календарь. - М.: Правда, 1991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Материалы фольклорных экспедиций ТМУ им. М.П.Мусоргского.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Материалы фольклорных экспедиций МГУК курс Антиповой, Сорокина П.А.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фольклор и дети. / Сост. Щербакова. - М., 1997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Науменко Г.М. Народные праздники. - М., 2001 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Песенные узоры. Вып. 4 - М.: Музыка, 1990.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Плыла лебедь. Для детских народно-хоровых коллективов. / Сост. П.А.Сорокин; Всероссийское музыкальное общество. - М., 1987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Росынька: Песни и игры для фольклорных ансамблей. / Сост. Т.Белоконева; Всероссийское хоровое общество. - М., 1982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Русский народ, его обычаи, обряды, предания, суеверия и поэзия. /Сост. М.Забылин. -М.: Книга Принтшоп, 1990</w:t>
      </w:r>
    </w:p>
    <w:p w:rsidR="00103C79" w:rsidRPr="00103C79" w:rsidRDefault="00103C79" w:rsidP="00FC3EB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C7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C3E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C79">
        <w:rPr>
          <w:rFonts w:ascii="Times New Roman" w:eastAsia="Times New Roman" w:hAnsi="Times New Roman" w:cs="Times New Roman"/>
          <w:sz w:val="28"/>
          <w:szCs w:val="28"/>
        </w:rPr>
        <w:t xml:space="preserve"> Танцевальная культура Костромского края. - Ярославль, 1990</w:t>
      </w:r>
    </w:p>
    <w:p w:rsidR="00103C79" w:rsidRPr="00103C79" w:rsidRDefault="00103C79" w:rsidP="00103C7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03C79" w:rsidRPr="00103C79" w:rsidSect="00F7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217"/>
    <w:multiLevelType w:val="multilevel"/>
    <w:tmpl w:val="4058F5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574"/>
    <w:rsid w:val="00021619"/>
    <w:rsid w:val="00071422"/>
    <w:rsid w:val="00103C79"/>
    <w:rsid w:val="0015293C"/>
    <w:rsid w:val="00187325"/>
    <w:rsid w:val="00195BEE"/>
    <w:rsid w:val="001E1A22"/>
    <w:rsid w:val="002608BF"/>
    <w:rsid w:val="00283588"/>
    <w:rsid w:val="002B5C5C"/>
    <w:rsid w:val="002E6939"/>
    <w:rsid w:val="003A5CD2"/>
    <w:rsid w:val="003C33AB"/>
    <w:rsid w:val="003E3AD8"/>
    <w:rsid w:val="004B4523"/>
    <w:rsid w:val="00685792"/>
    <w:rsid w:val="0072572E"/>
    <w:rsid w:val="00745761"/>
    <w:rsid w:val="007E618E"/>
    <w:rsid w:val="00A42E4E"/>
    <w:rsid w:val="00A43E8A"/>
    <w:rsid w:val="00A71574"/>
    <w:rsid w:val="00AF0C1A"/>
    <w:rsid w:val="00B70302"/>
    <w:rsid w:val="00BB0485"/>
    <w:rsid w:val="00C37025"/>
    <w:rsid w:val="00C63E90"/>
    <w:rsid w:val="00D217A5"/>
    <w:rsid w:val="00D32138"/>
    <w:rsid w:val="00DB4FC5"/>
    <w:rsid w:val="00E7698C"/>
    <w:rsid w:val="00E8195E"/>
    <w:rsid w:val="00EE3D9B"/>
    <w:rsid w:val="00F30EAB"/>
    <w:rsid w:val="00F5764F"/>
    <w:rsid w:val="00F711B0"/>
    <w:rsid w:val="00FC3EB1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36B2-6130-4A7C-B15F-895D191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B0"/>
  </w:style>
  <w:style w:type="paragraph" w:styleId="Heading2">
    <w:name w:val="heading 2"/>
    <w:basedOn w:val="Normal"/>
    <w:link w:val="Heading2Char"/>
    <w:uiPriority w:val="9"/>
    <w:qFormat/>
    <w:rsid w:val="00A7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unhideWhenUsed/>
    <w:qFormat/>
    <w:rsid w:val="00A7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57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157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A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CD2"/>
    <w:pPr>
      <w:spacing w:after="0" w:line="240" w:lineRule="auto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3A5C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C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CD2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locked/>
    <w:rsid w:val="00021619"/>
    <w:rPr>
      <w:rFonts w:cs="Times New Roman"/>
      <w:sz w:val="27"/>
      <w:szCs w:val="27"/>
    </w:rPr>
  </w:style>
  <w:style w:type="paragraph" w:customStyle="1" w:styleId="3">
    <w:name w:val="Основной текст3"/>
    <w:basedOn w:val="Normal"/>
    <w:link w:val="a"/>
    <w:rsid w:val="00021619"/>
    <w:pPr>
      <w:spacing w:before="6660" w:after="0" w:line="240" w:lineRule="atLeast"/>
      <w:ind w:hanging="900"/>
      <w:jc w:val="center"/>
    </w:pPr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eozapismz/" TargetMode="External"/><Relationship Id="rId13" Type="http://schemas.openxmlformats.org/officeDocument/2006/relationships/hyperlink" Target="http://pandia.ru/text/category/tambovskaya_obl_/" TargetMode="External"/><Relationship Id="rId18" Type="http://schemas.openxmlformats.org/officeDocument/2006/relationships/hyperlink" Target="http://pandia.ru/text/category/volgogradskaya_obl_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uchebnie_distciplini/" TargetMode="External"/><Relationship Id="rId7" Type="http://schemas.openxmlformats.org/officeDocument/2006/relationships/hyperlink" Target="http://pandia.ru/text/category/uchebnie_programmi/" TargetMode="External"/><Relationship Id="rId12" Type="http://schemas.openxmlformats.org/officeDocument/2006/relationships/hyperlink" Target="http://pandia.ru/text/category/ryazanskaya_obl_/" TargetMode="External"/><Relationship Id="rId17" Type="http://schemas.openxmlformats.org/officeDocument/2006/relationships/hyperlink" Target="http://pandia.ru/text/category/irkutskaya_oblastmz/" TargetMode="External"/><Relationship Id="rId25" Type="http://schemas.openxmlformats.org/officeDocument/2006/relationships/hyperlink" Target="http://pandia.ru/text/category/vneklassnaya_rabo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aratovskaya_obl_/" TargetMode="External"/><Relationship Id="rId20" Type="http://schemas.openxmlformats.org/officeDocument/2006/relationships/hyperlink" Target="http://pandia.ru/text/category/irkutskaya_obl_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vladimirskaya_obl_/" TargetMode="External"/><Relationship Id="rId24" Type="http://schemas.openxmlformats.org/officeDocument/2006/relationships/hyperlink" Target="http://pandia.ru/text/category/differen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ryanskaya_obl_/" TargetMode="External"/><Relationship Id="rId23" Type="http://schemas.openxmlformats.org/officeDocument/2006/relationships/hyperlink" Target="http://pandia.ru/text/category/promezhutochnaya_attestatciya/" TargetMode="External"/><Relationship Id="rId10" Type="http://schemas.openxmlformats.org/officeDocument/2006/relationships/hyperlink" Target="http://pandia.ru/text/category/tverskaya_obl_/" TargetMode="External"/><Relationship Id="rId19" Type="http://schemas.openxmlformats.org/officeDocument/2006/relationships/hyperlink" Target="http://pandia.ru/text/category/sverdlov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rhangelmzskaya_obl_/" TargetMode="External"/><Relationship Id="rId14" Type="http://schemas.openxmlformats.org/officeDocument/2006/relationships/hyperlink" Target="http://pandia.ru/text/category/kurskaya_obl_/" TargetMode="External"/><Relationship Id="rId22" Type="http://schemas.openxmlformats.org/officeDocument/2006/relationships/hyperlink" Target="http://pandia.ru/text/category/raspisaniya_zanyatij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0E17-5111-4228-B55E-0AFAB3A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6276</Words>
  <Characters>35779</Characters>
  <Application>Microsoft Office Word</Application>
  <DocSecurity>0</DocSecurity>
  <Lines>298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Windows User</cp:lastModifiedBy>
  <cp:revision>14</cp:revision>
  <dcterms:created xsi:type="dcterms:W3CDTF">2018-05-27T14:59:00Z</dcterms:created>
  <dcterms:modified xsi:type="dcterms:W3CDTF">2020-07-06T15:27:00Z</dcterms:modified>
</cp:coreProperties>
</file>